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60" w:rsidRPr="008779C0" w:rsidRDefault="00CE4860" w:rsidP="00CE4860">
      <w:pPr>
        <w:pStyle w:val="Cmsor1"/>
        <w:jc w:val="center"/>
      </w:pPr>
      <w:bookmarkStart w:id="0" w:name="_Toc503362719"/>
      <w:bookmarkStart w:id="1" w:name="_Toc506290732"/>
      <w:bookmarkStart w:id="2" w:name="_Toc506290772"/>
      <w:bookmarkStart w:id="3" w:name="_Toc506291399"/>
      <w:r w:rsidRPr="008779C0">
        <w:t xml:space="preserve">A robbantási tevékenység bejelentése </w:t>
      </w:r>
      <w:bookmarkEnd w:id="0"/>
      <w:r w:rsidRPr="008779C0">
        <w:t>a 121/2016. (VI.7.) Korm. rendelet 6. §-</w:t>
      </w:r>
      <w:proofErr w:type="gramStart"/>
      <w:r w:rsidRPr="008779C0">
        <w:t>a</w:t>
      </w:r>
      <w:proofErr w:type="gramEnd"/>
      <w:r w:rsidRPr="008779C0">
        <w:t>, és 3. melléklete szerint (formanyomtatvány honlapon történő közzétételhez)</w:t>
      </w:r>
      <w:bookmarkEnd w:id="1"/>
      <w:bookmarkEnd w:id="2"/>
      <w:bookmarkEnd w:id="3"/>
    </w:p>
    <w:p w:rsidR="00CE4860" w:rsidRPr="00A469A3" w:rsidRDefault="00CE4860" w:rsidP="00CE4860">
      <w:pPr>
        <w:autoSpaceDE w:val="0"/>
        <w:autoSpaceDN w:val="0"/>
        <w:adjustRightInd w:val="0"/>
        <w:spacing w:before="120" w:after="120"/>
        <w:jc w:val="center"/>
        <w:rPr>
          <w:b/>
          <w:bCs/>
          <w:i/>
          <w:iCs/>
          <w:sz w:val="22"/>
          <w:szCs w:val="22"/>
          <w:lang w:bidi="ne-IN"/>
        </w:rPr>
      </w:pPr>
      <w:r w:rsidRPr="00A469A3">
        <w:rPr>
          <w:b/>
          <w:bCs/>
          <w:i/>
          <w:iCs/>
          <w:sz w:val="22"/>
          <w:szCs w:val="22"/>
          <w:lang w:bidi="ne-IN"/>
        </w:rPr>
        <w:t>BEJELENTÉS</w:t>
      </w:r>
    </w:p>
    <w:tbl>
      <w:tblPr>
        <w:tblW w:w="965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388"/>
        <w:gridCol w:w="1204"/>
        <w:gridCol w:w="1208"/>
        <w:gridCol w:w="1356"/>
        <w:gridCol w:w="3464"/>
        <w:gridCol w:w="10"/>
        <w:gridCol w:w="10"/>
      </w:tblGrid>
      <w:tr w:rsidR="00CE4860" w:rsidRPr="00A469A3" w:rsidTr="00CE4860">
        <w:trPr>
          <w:gridBefore w:val="1"/>
          <w:wBefore w:w="10" w:type="dxa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0" w:rsidRDefault="00CE4860" w:rsidP="0042625F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1.</w:t>
            </w:r>
            <w:r w:rsidRPr="00A469A3">
              <w:rPr>
                <w:sz w:val="22"/>
                <w:szCs w:val="22"/>
                <w:lang w:bidi="ne-IN"/>
              </w:rPr>
              <w:t xml:space="preserve">A bejelentést tevő </w:t>
            </w:r>
          </w:p>
          <w:p w:rsidR="00CE4860" w:rsidRPr="00A469A3" w:rsidRDefault="00CE4860" w:rsidP="0042625F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1.1. </w:t>
            </w:r>
            <w:r w:rsidRPr="00A469A3">
              <w:rPr>
                <w:sz w:val="22"/>
                <w:szCs w:val="22"/>
                <w:lang w:bidi="ne-IN"/>
              </w:rPr>
              <w:t xml:space="preserve">neve: </w:t>
            </w:r>
            <w:r w:rsidRPr="00A469A3">
              <w:rPr>
                <w:sz w:val="22"/>
                <w:szCs w:val="22"/>
                <w:lang w:bidi="ne-IN"/>
              </w:rPr>
              <w:br/>
            </w:r>
            <w:r>
              <w:rPr>
                <w:sz w:val="22"/>
                <w:szCs w:val="22"/>
                <w:lang w:bidi="ne-IN"/>
              </w:rPr>
              <w:t xml:space="preserve">1.2. </w:t>
            </w:r>
            <w:r w:rsidRPr="00A469A3">
              <w:rPr>
                <w:sz w:val="22"/>
                <w:szCs w:val="22"/>
                <w:lang w:bidi="ne-IN"/>
              </w:rPr>
              <w:t xml:space="preserve">címe (székhelye, </w:t>
            </w:r>
            <w:r>
              <w:rPr>
                <w:sz w:val="22"/>
                <w:szCs w:val="22"/>
                <w:lang w:bidi="ne-IN"/>
              </w:rPr>
              <w:t xml:space="preserve">1.3. </w:t>
            </w:r>
            <w:r w:rsidRPr="00A469A3">
              <w:rPr>
                <w:sz w:val="22"/>
                <w:szCs w:val="22"/>
                <w:lang w:bidi="ne-IN"/>
              </w:rPr>
              <w:t xml:space="preserve">telephelye): </w:t>
            </w:r>
            <w:r w:rsidRPr="00A469A3">
              <w:rPr>
                <w:sz w:val="22"/>
                <w:szCs w:val="22"/>
                <w:lang w:bidi="ne-IN"/>
              </w:rPr>
              <w:br/>
            </w:r>
            <w:r>
              <w:rPr>
                <w:sz w:val="22"/>
                <w:szCs w:val="22"/>
                <w:lang w:bidi="ne-IN"/>
              </w:rPr>
              <w:t xml:space="preserve">1.4. </w:t>
            </w:r>
            <w:r w:rsidRPr="00A469A3">
              <w:rPr>
                <w:sz w:val="22"/>
                <w:szCs w:val="22"/>
                <w:lang w:bidi="ne-IN"/>
              </w:rPr>
              <w:t>elérhetősége:</w:t>
            </w:r>
          </w:p>
        </w:tc>
      </w:tr>
      <w:tr w:rsidR="00CE4860" w:rsidRPr="00A469A3" w:rsidTr="00CE4860">
        <w:trPr>
          <w:gridBefore w:val="1"/>
          <w:wBefore w:w="10" w:type="dxa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0" w:rsidRPr="00A469A3" w:rsidRDefault="00CE4860" w:rsidP="0042625F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2.1. </w:t>
            </w:r>
            <w:r w:rsidRPr="00A469A3">
              <w:rPr>
                <w:sz w:val="22"/>
                <w:szCs w:val="22"/>
                <w:lang w:bidi="ne-IN"/>
              </w:rPr>
              <w:t>A robbantással érintett építmény elnevezése:</w:t>
            </w:r>
          </w:p>
        </w:tc>
      </w:tr>
      <w:tr w:rsidR="00CE4860" w:rsidRPr="00A469A3" w:rsidTr="00CE4860">
        <w:trPr>
          <w:gridBefore w:val="1"/>
          <w:wBefore w:w="10" w:type="dxa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860" w:rsidRPr="00A469A3" w:rsidRDefault="00CE4860" w:rsidP="0042625F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2.2. </w:t>
            </w:r>
            <w:r w:rsidRPr="00A469A3">
              <w:rPr>
                <w:sz w:val="22"/>
                <w:szCs w:val="22"/>
                <w:lang w:bidi="ne-IN"/>
              </w:rPr>
              <w:t>A robbantással érintett építmény helye:</w:t>
            </w:r>
          </w:p>
        </w:tc>
      </w:tr>
      <w:tr w:rsidR="00CE4860" w:rsidRPr="00A469A3" w:rsidTr="00CE4860">
        <w:trPr>
          <w:gridBefore w:val="1"/>
          <w:wBefore w:w="10" w:type="dxa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860" w:rsidRPr="00A469A3" w:rsidRDefault="00CE4860" w:rsidP="0042625F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2.3. </w:t>
            </w:r>
            <w:r w:rsidRPr="00A469A3">
              <w:rPr>
                <w:sz w:val="22"/>
                <w:szCs w:val="22"/>
                <w:lang w:bidi="ne-IN"/>
              </w:rPr>
              <w:t xml:space="preserve">A robbantással érintett építmény </w:t>
            </w:r>
            <w:proofErr w:type="spellStart"/>
            <w:r w:rsidRPr="00A469A3">
              <w:rPr>
                <w:sz w:val="22"/>
                <w:szCs w:val="22"/>
                <w:lang w:bidi="ne-IN"/>
              </w:rPr>
              <w:t>közművei</w:t>
            </w:r>
            <w:proofErr w:type="spellEnd"/>
            <w:r w:rsidRPr="00A469A3">
              <w:rPr>
                <w:sz w:val="22"/>
                <w:szCs w:val="22"/>
                <w:lang w:bidi="ne-IN"/>
              </w:rPr>
              <w:t xml:space="preserve"> kiszakaszolásának megoldásai:</w:t>
            </w:r>
          </w:p>
        </w:tc>
      </w:tr>
      <w:tr w:rsidR="00CE4860" w:rsidRPr="00A469A3" w:rsidTr="00CE4860">
        <w:trPr>
          <w:gridBefore w:val="1"/>
          <w:wBefore w:w="10" w:type="dxa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860" w:rsidRPr="00A469A3" w:rsidRDefault="00CE4860" w:rsidP="0042625F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3. </w:t>
            </w:r>
            <w:r w:rsidRPr="00A469A3">
              <w:rPr>
                <w:sz w:val="22"/>
                <w:szCs w:val="22"/>
                <w:lang w:bidi="ne-IN"/>
              </w:rPr>
              <w:t>A robbantás biztonsági távolságán belül lévő lakóterület kiterjedése:</w:t>
            </w:r>
          </w:p>
        </w:tc>
      </w:tr>
      <w:tr w:rsidR="00CE4860" w:rsidRPr="00A469A3" w:rsidTr="00CE4860">
        <w:trPr>
          <w:gridBefore w:val="1"/>
          <w:wBefore w:w="10" w:type="dxa"/>
          <w:trHeight w:val="2126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860" w:rsidRPr="00A469A3" w:rsidRDefault="00CE4860" w:rsidP="0042625F">
            <w:pPr>
              <w:autoSpaceDE w:val="0"/>
              <w:autoSpaceDN w:val="0"/>
              <w:adjustRightInd w:val="0"/>
              <w:spacing w:after="360"/>
              <w:ind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4.</w:t>
            </w:r>
            <w:r w:rsidRPr="00A469A3">
              <w:rPr>
                <w:sz w:val="22"/>
                <w:szCs w:val="22"/>
                <w:lang w:bidi="ne-IN"/>
              </w:rPr>
              <w:t>A robbantás során szükséges biztonsági intézkedések</w:t>
            </w:r>
            <w:r>
              <w:rPr>
                <w:sz w:val="22"/>
                <w:szCs w:val="22"/>
                <w:lang w:bidi="ne-IN"/>
              </w:rPr>
              <w:t>, a védendő létesítmények, és azok megóvását szolgáló intézkedések leírása</w:t>
            </w:r>
          </w:p>
          <w:p w:rsidR="00CE4860" w:rsidRPr="00A469A3" w:rsidRDefault="00CE4860" w:rsidP="0042625F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</w:p>
        </w:tc>
      </w:tr>
      <w:tr w:rsidR="00CE4860" w:rsidRPr="00A469A3" w:rsidTr="00CE4860">
        <w:trPr>
          <w:gridBefore w:val="1"/>
          <w:wBefore w:w="10" w:type="dxa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860" w:rsidRPr="00A469A3" w:rsidRDefault="00CE4860" w:rsidP="0042625F">
            <w:pPr>
              <w:autoSpaceDE w:val="0"/>
              <w:autoSpaceDN w:val="0"/>
              <w:adjustRightInd w:val="0"/>
              <w:spacing w:after="360"/>
              <w:ind w:left="57"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5.</w:t>
            </w:r>
            <w:r w:rsidRPr="00A469A3">
              <w:rPr>
                <w:sz w:val="22"/>
                <w:szCs w:val="22"/>
                <w:lang w:bidi="ne-IN"/>
              </w:rPr>
              <w:t>A robbantás biztonsága érdekében lezárt útszakaszok ismertetése:</w:t>
            </w:r>
          </w:p>
        </w:tc>
      </w:tr>
      <w:tr w:rsidR="00CE4860" w:rsidRPr="00A469A3" w:rsidTr="00CE4860">
        <w:trPr>
          <w:gridAfter w:val="2"/>
          <w:wAfter w:w="20" w:type="dxa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4860" w:rsidRPr="00A469A3" w:rsidRDefault="00CE4860" w:rsidP="0042625F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6.</w:t>
            </w:r>
            <w:r w:rsidRPr="00A469A3">
              <w:rPr>
                <w:sz w:val="22"/>
                <w:szCs w:val="22"/>
                <w:lang w:bidi="ne-IN"/>
              </w:rPr>
              <w:t xml:space="preserve">A robbantás ideje: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860" w:rsidRPr="00A469A3" w:rsidRDefault="00CE4860" w:rsidP="0042625F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év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860" w:rsidRPr="00A469A3" w:rsidRDefault="00CE4860" w:rsidP="0042625F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hónap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860" w:rsidRPr="00A469A3" w:rsidRDefault="00CE4860" w:rsidP="0042625F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nap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E4860" w:rsidRPr="00A469A3" w:rsidRDefault="00CE4860" w:rsidP="0042625F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           </w:t>
            </w:r>
            <w:proofErr w:type="gramStart"/>
            <w:r w:rsidRPr="00A469A3">
              <w:rPr>
                <w:sz w:val="22"/>
                <w:szCs w:val="22"/>
                <w:lang w:bidi="ne-IN"/>
              </w:rPr>
              <w:t>óra                  perc</w:t>
            </w:r>
            <w:proofErr w:type="gramEnd"/>
          </w:p>
        </w:tc>
      </w:tr>
      <w:tr w:rsidR="00CE4860" w:rsidRPr="00A469A3" w:rsidTr="00CE4860">
        <w:trPr>
          <w:gridAfter w:val="2"/>
          <w:wAfter w:w="20" w:type="dxa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860" w:rsidRPr="00A469A3" w:rsidRDefault="00CE4860" w:rsidP="0042625F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7.1.</w:t>
            </w:r>
            <w:r w:rsidRPr="00A469A3">
              <w:rPr>
                <w:sz w:val="22"/>
                <w:szCs w:val="22"/>
                <w:lang w:bidi="ne-IN"/>
              </w:rPr>
              <w:t>Robbantásért felelős személy neve:</w:t>
            </w:r>
          </w:p>
        </w:tc>
      </w:tr>
      <w:tr w:rsidR="00CE4860" w:rsidRPr="00A469A3" w:rsidTr="00CE4860">
        <w:trPr>
          <w:gridAfter w:val="2"/>
          <w:wAfter w:w="20" w:type="dxa"/>
        </w:trPr>
        <w:tc>
          <w:tcPr>
            <w:tcW w:w="96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0" w:rsidRPr="00A469A3" w:rsidRDefault="00CE4860" w:rsidP="0042625F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7.2.</w:t>
            </w:r>
            <w:r w:rsidRPr="00A469A3">
              <w:rPr>
                <w:sz w:val="22"/>
                <w:szCs w:val="22"/>
                <w:lang w:bidi="ne-IN"/>
              </w:rPr>
              <w:t>Születési helye, ideje:</w:t>
            </w:r>
            <w:r w:rsidRPr="00A469A3">
              <w:rPr>
                <w:sz w:val="22"/>
                <w:szCs w:val="22"/>
                <w:lang w:bidi="ne-IN"/>
              </w:rPr>
              <w:br/>
            </w:r>
            <w:r>
              <w:rPr>
                <w:sz w:val="22"/>
                <w:szCs w:val="22"/>
                <w:lang w:bidi="ne-IN"/>
              </w:rPr>
              <w:t>7.3</w:t>
            </w:r>
            <w:proofErr w:type="gramStart"/>
            <w:r>
              <w:rPr>
                <w:sz w:val="22"/>
                <w:szCs w:val="22"/>
                <w:lang w:bidi="ne-IN"/>
              </w:rPr>
              <w:t>.</w:t>
            </w:r>
            <w:r w:rsidRPr="00A469A3">
              <w:rPr>
                <w:sz w:val="22"/>
                <w:szCs w:val="22"/>
                <w:lang w:bidi="ne-IN"/>
              </w:rPr>
              <w:t>Anyja</w:t>
            </w:r>
            <w:proofErr w:type="gramEnd"/>
            <w:r w:rsidRPr="00A469A3">
              <w:rPr>
                <w:sz w:val="22"/>
                <w:szCs w:val="22"/>
                <w:lang w:bidi="ne-IN"/>
              </w:rPr>
              <w:t xml:space="preserve"> neve:</w:t>
            </w:r>
            <w:r w:rsidRPr="00A469A3">
              <w:rPr>
                <w:sz w:val="22"/>
                <w:szCs w:val="22"/>
                <w:lang w:bidi="ne-IN"/>
              </w:rPr>
              <w:br/>
            </w:r>
            <w:r>
              <w:rPr>
                <w:sz w:val="22"/>
                <w:szCs w:val="22"/>
                <w:lang w:bidi="ne-IN"/>
              </w:rPr>
              <w:t>7.4.</w:t>
            </w:r>
            <w:r w:rsidRPr="00A469A3">
              <w:rPr>
                <w:sz w:val="22"/>
                <w:szCs w:val="22"/>
                <w:lang w:bidi="ne-IN"/>
              </w:rPr>
              <w:t>Állandó lakóhelye:</w:t>
            </w:r>
          </w:p>
          <w:p w:rsidR="00CE4860" w:rsidRPr="00A469A3" w:rsidRDefault="00CE4860" w:rsidP="0042625F">
            <w:pPr>
              <w:autoSpaceDE w:val="0"/>
              <w:autoSpaceDN w:val="0"/>
              <w:adjustRightInd w:val="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7.5.</w:t>
            </w:r>
            <w:r w:rsidRPr="00A469A3">
              <w:rPr>
                <w:sz w:val="22"/>
                <w:szCs w:val="22"/>
                <w:lang w:bidi="ne-IN"/>
              </w:rPr>
              <w:t>Telefonszáma:</w:t>
            </w:r>
          </w:p>
        </w:tc>
      </w:tr>
      <w:tr w:rsidR="00CE4860" w:rsidRPr="00A469A3" w:rsidTr="00CE4860">
        <w:trPr>
          <w:gridAfter w:val="2"/>
          <w:wAfter w:w="20" w:type="dxa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860" w:rsidRPr="00A469A3" w:rsidRDefault="00CE4860" w:rsidP="0042625F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>8.</w:t>
            </w:r>
            <w:r w:rsidRPr="00A469A3">
              <w:rPr>
                <w:sz w:val="22"/>
                <w:szCs w:val="22"/>
                <w:lang w:bidi="ne-IN"/>
              </w:rPr>
              <w:t>Büntetőjogi felelősségem tudatában kijelentem, hogy a fenti adatok a valóságnak megfelelnek.</w:t>
            </w:r>
          </w:p>
        </w:tc>
      </w:tr>
      <w:tr w:rsidR="00CE4860" w:rsidRPr="00A469A3" w:rsidTr="00CE4860">
        <w:trPr>
          <w:gridAfter w:val="1"/>
          <w:wAfter w:w="10" w:type="dxa"/>
        </w:trPr>
        <w:tc>
          <w:tcPr>
            <w:tcW w:w="4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4860" w:rsidRPr="00A469A3" w:rsidRDefault="00CE4860" w:rsidP="0042625F">
            <w:pPr>
              <w:autoSpaceDE w:val="0"/>
              <w:autoSpaceDN w:val="0"/>
              <w:adjustRightInd w:val="0"/>
              <w:spacing w:after="240"/>
              <w:ind w:left="56" w:right="56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>Benyújtás dátuma: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860" w:rsidRPr="00A469A3" w:rsidRDefault="00CE4860" w:rsidP="0042625F">
            <w:pPr>
              <w:autoSpaceDE w:val="0"/>
              <w:autoSpaceDN w:val="0"/>
              <w:adjustRightInd w:val="0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</w:t>
            </w:r>
          </w:p>
        </w:tc>
      </w:tr>
      <w:tr w:rsidR="00CE4860" w:rsidRPr="00A469A3" w:rsidTr="00CE4860">
        <w:trPr>
          <w:gridAfter w:val="1"/>
          <w:wAfter w:w="10" w:type="dxa"/>
        </w:trPr>
        <w:tc>
          <w:tcPr>
            <w:tcW w:w="4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4860" w:rsidRPr="00A469A3" w:rsidRDefault="00CE4860" w:rsidP="0042625F">
            <w:pPr>
              <w:autoSpaceDE w:val="0"/>
              <w:autoSpaceDN w:val="0"/>
              <w:adjustRightInd w:val="0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 xml:space="preserve"> 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4860" w:rsidRPr="00A469A3" w:rsidRDefault="00CE4860" w:rsidP="0042625F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2"/>
                <w:szCs w:val="22"/>
                <w:lang w:bidi="ne-IN"/>
              </w:rPr>
            </w:pPr>
            <w:r w:rsidRPr="00A469A3">
              <w:rPr>
                <w:sz w:val="22"/>
                <w:szCs w:val="22"/>
                <w:lang w:bidi="ne-IN"/>
              </w:rPr>
              <w:t>bejelentést tevő aláírása</w:t>
            </w:r>
          </w:p>
        </w:tc>
      </w:tr>
      <w:tr w:rsidR="00CE4860" w:rsidRPr="00A469A3" w:rsidTr="00CE4860">
        <w:trPr>
          <w:gridAfter w:val="2"/>
          <w:wAfter w:w="20" w:type="dxa"/>
          <w:trHeight w:val="306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60" w:rsidRPr="00D947EA" w:rsidRDefault="00CE4860" w:rsidP="0042625F">
            <w:pPr>
              <w:autoSpaceDE w:val="0"/>
              <w:autoSpaceDN w:val="0"/>
              <w:adjustRightInd w:val="0"/>
              <w:ind w:right="57"/>
              <w:rPr>
                <w:sz w:val="22"/>
                <w:szCs w:val="22"/>
                <w:lang w:bidi="ne-IN"/>
              </w:rPr>
            </w:pPr>
            <w:r>
              <w:rPr>
                <w:sz w:val="22"/>
                <w:szCs w:val="22"/>
                <w:lang w:bidi="ne-IN"/>
              </w:rPr>
              <w:t xml:space="preserve">9. </w:t>
            </w:r>
            <w:r w:rsidRPr="00D947EA">
              <w:rPr>
                <w:sz w:val="22"/>
                <w:szCs w:val="22"/>
                <w:lang w:bidi="ne-IN"/>
              </w:rPr>
              <w:t>Az egyedi azonosításnak a következőkből kell állnia:</w:t>
            </w:r>
          </w:p>
          <w:p w:rsidR="00CE4860" w:rsidRPr="00D947EA" w:rsidRDefault="00CE4860" w:rsidP="0042625F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9.1. Az azonosítás olvasható része a következőket tartalmazza:</w:t>
            </w:r>
          </w:p>
          <w:p w:rsidR="00CE4860" w:rsidRPr="00D947EA" w:rsidRDefault="00CE4860" w:rsidP="0042625F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a) a gyártó nevét;</w:t>
            </w:r>
          </w:p>
          <w:p w:rsidR="00CE4860" w:rsidRPr="00D947EA" w:rsidRDefault="00CE4860" w:rsidP="0042625F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b) alfanumerikus kódot, amely a következőket tartalmazza:</w:t>
            </w:r>
          </w:p>
          <w:p w:rsidR="00CE4860" w:rsidRPr="00D947EA" w:rsidRDefault="00CE4860" w:rsidP="0042625F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proofErr w:type="spellStart"/>
            <w:r w:rsidRPr="00D947EA">
              <w:rPr>
                <w:sz w:val="22"/>
                <w:szCs w:val="22"/>
                <w:lang w:bidi="ne-IN"/>
              </w:rPr>
              <w:t>ba</w:t>
            </w:r>
            <w:proofErr w:type="spellEnd"/>
            <w:r w:rsidRPr="00D947EA">
              <w:rPr>
                <w:sz w:val="22"/>
                <w:szCs w:val="22"/>
                <w:lang w:bidi="ne-IN"/>
              </w:rPr>
              <w:t>) Magyarországot azonosító két betűt „HU” jelzéssel;</w:t>
            </w:r>
          </w:p>
          <w:p w:rsidR="00CE4860" w:rsidRPr="00D947EA" w:rsidRDefault="00CE4860" w:rsidP="0042625F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proofErr w:type="spellStart"/>
            <w:r w:rsidRPr="00D947EA">
              <w:rPr>
                <w:sz w:val="22"/>
                <w:szCs w:val="22"/>
                <w:lang w:bidi="ne-IN"/>
              </w:rPr>
              <w:t>bb</w:t>
            </w:r>
            <w:proofErr w:type="spellEnd"/>
            <w:r w:rsidRPr="00D947EA">
              <w:rPr>
                <w:sz w:val="22"/>
                <w:szCs w:val="22"/>
                <w:lang w:bidi="ne-IN"/>
              </w:rPr>
              <w:t>) a bányafelügyelet által meghatározott</w:t>
            </w:r>
            <w:r>
              <w:rPr>
                <w:sz w:val="22"/>
                <w:szCs w:val="22"/>
                <w:lang w:bidi="ne-IN"/>
              </w:rPr>
              <w:t xml:space="preserve">, a </w:t>
            </w:r>
            <w:r w:rsidRPr="00D947EA">
              <w:rPr>
                <w:sz w:val="22"/>
                <w:szCs w:val="22"/>
                <w:lang w:bidi="ne-IN"/>
              </w:rPr>
              <w:t>121/2016. (VI.7.) Korm. rendelet 28. § (5) bekezdése szerinti 3 számjegyből álló kódot, amely azonosítja a gyártási hely nevét;</w:t>
            </w:r>
          </w:p>
          <w:p w:rsidR="00CE4860" w:rsidRPr="00D947EA" w:rsidRDefault="00CE4860" w:rsidP="0042625F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proofErr w:type="spellStart"/>
            <w:r w:rsidRPr="00D947EA">
              <w:rPr>
                <w:sz w:val="22"/>
                <w:szCs w:val="22"/>
                <w:lang w:bidi="ne-IN"/>
              </w:rPr>
              <w:t>bc</w:t>
            </w:r>
            <w:proofErr w:type="spellEnd"/>
            <w:r w:rsidRPr="00D947EA">
              <w:rPr>
                <w:sz w:val="22"/>
                <w:szCs w:val="22"/>
                <w:lang w:bidi="ne-IN"/>
              </w:rPr>
              <w:t>) az egységes termékazonosító kód alkalmazásáról szóló jogszabály szerinti egyedi termékkódot és a Veszélyes Áruk Nemzetközi Közúti Szállításáról szóló Európai Megállapodás „A” és „B” melléklete szerint a küldeménydarabokon feltüntetendő információkat (jelöléseket és bárcákat).</w:t>
            </w:r>
          </w:p>
          <w:p w:rsidR="00CE4860" w:rsidRPr="00D947EA" w:rsidRDefault="00CE4860" w:rsidP="0042625F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</w:p>
          <w:p w:rsidR="00CE4860" w:rsidRPr="00D947EA" w:rsidRDefault="00CE4860" w:rsidP="0042625F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lastRenderedPageBreak/>
              <w:t>9.2. Egy elektronikusan olvasható azonosítást vonalkód és/vagy mátrix kód formátumban, amely kö</w:t>
            </w:r>
            <w:r>
              <w:rPr>
                <w:sz w:val="22"/>
                <w:szCs w:val="22"/>
                <w:lang w:bidi="ne-IN"/>
              </w:rPr>
              <w:t>z</w:t>
            </w:r>
            <w:r w:rsidRPr="00D947EA">
              <w:rPr>
                <w:sz w:val="22"/>
                <w:szCs w:val="22"/>
                <w:lang w:bidi="ne-IN"/>
              </w:rPr>
              <w:t>vetlenül kapcsolódik az alfanumerikus azonosító kódhoz.</w:t>
            </w:r>
          </w:p>
          <w:p w:rsidR="00CE4860" w:rsidRPr="00D947EA" w:rsidRDefault="00CE4860" w:rsidP="0042625F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9.3. Azon cikkek esetében, amelyeken túl kis méretük miatt a 9.1. pont b) alpontjában, valamint a 2. pontban meghatározott információ nem tüntethető fel, illetve amelyek esetében az egyedi azonosítás elhelyezése alakjuk vagy formatervezésük miatt műszakilag nem kivitelezhető, az előírt azonosítást a legkisebb csomagolóegységeken kell feltüntetni, amely csomagolóegység a szállítás vagy a belföldi átadás során nem bontható meg.</w:t>
            </w:r>
          </w:p>
          <w:p w:rsidR="00CE4860" w:rsidRPr="00D947EA" w:rsidRDefault="00CE4860" w:rsidP="0042625F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9.4. Az egyes legkisebb csomagolóegységeket pecséttel kell lezárni.</w:t>
            </w:r>
          </w:p>
          <w:p w:rsidR="00CE4860" w:rsidRPr="00D947EA" w:rsidRDefault="00CE4860" w:rsidP="0042625F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 xml:space="preserve">9.5. Azokat az alapgyutacsokat vagy </w:t>
            </w:r>
            <w:proofErr w:type="spellStart"/>
            <w:r w:rsidRPr="00D947EA">
              <w:rPr>
                <w:sz w:val="22"/>
                <w:szCs w:val="22"/>
                <w:lang w:bidi="ne-IN"/>
              </w:rPr>
              <w:t>erősítőtölteteket</w:t>
            </w:r>
            <w:proofErr w:type="spellEnd"/>
            <w:r w:rsidRPr="00D947EA">
              <w:rPr>
                <w:sz w:val="22"/>
                <w:szCs w:val="22"/>
                <w:lang w:bidi="ne-IN"/>
              </w:rPr>
              <w:t xml:space="preserve">, amelyek a 9.3. pontban foglalt kivételhez tartoznak, maradandó módon kell megjelölni annak biztosítása érdekében, hogy a 9.1. pont b) alpontja szerinti információ tisztán olvasható legyen. Az egyes legkisebb csomagolóegységen fel kell tüntetni a csomagban található alapgyutacsok és </w:t>
            </w:r>
            <w:proofErr w:type="spellStart"/>
            <w:r w:rsidRPr="00D947EA">
              <w:rPr>
                <w:sz w:val="22"/>
                <w:szCs w:val="22"/>
                <w:lang w:bidi="ne-IN"/>
              </w:rPr>
              <w:t>erősítőtöltetek</w:t>
            </w:r>
            <w:proofErr w:type="spellEnd"/>
            <w:r w:rsidRPr="00D947EA">
              <w:rPr>
                <w:sz w:val="22"/>
                <w:szCs w:val="22"/>
                <w:lang w:bidi="ne-IN"/>
              </w:rPr>
              <w:t xml:space="preserve"> számát.</w:t>
            </w:r>
          </w:p>
          <w:p w:rsidR="00CE4860" w:rsidRDefault="00CE4860" w:rsidP="0042625F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  <w:r w:rsidRPr="00D947EA">
              <w:rPr>
                <w:sz w:val="22"/>
                <w:szCs w:val="22"/>
                <w:lang w:bidi="ne-IN"/>
              </w:rPr>
              <w:t>9.6. A 9.3. pontban meghatározott mentesség hatálya alá tartozó egyes robbanózsinórok egyedi azonosítását a tekercsen vagy az orsón, illetve adott esetben a legkisebb csomagolóegységen kell feltüntetni.</w:t>
            </w:r>
          </w:p>
          <w:p w:rsidR="00CE4860" w:rsidRPr="00A469A3" w:rsidRDefault="00CE4860" w:rsidP="0042625F">
            <w:pPr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  <w:lang w:bidi="ne-IN"/>
              </w:rPr>
            </w:pPr>
          </w:p>
        </w:tc>
      </w:tr>
    </w:tbl>
    <w:p w:rsidR="003D005D" w:rsidRDefault="003D005D">
      <w:bookmarkStart w:id="4" w:name="_GoBack"/>
      <w:bookmarkEnd w:id="4"/>
    </w:p>
    <w:sectPr w:rsidR="003D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60"/>
    <w:rsid w:val="003D005D"/>
    <w:rsid w:val="00C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FCE31-060E-4592-8E09-BA712BED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E4860"/>
    <w:pPr>
      <w:keepNext/>
      <w:spacing w:line="360" w:lineRule="auto"/>
      <w:outlineLvl w:val="0"/>
    </w:pPr>
    <w:rPr>
      <w:bCs/>
      <w:i/>
      <w:kern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E4860"/>
    <w:rPr>
      <w:rFonts w:ascii="Times New Roman" w:eastAsia="Times New Roman" w:hAnsi="Times New Roman" w:cs="Times New Roman"/>
      <w:bCs/>
      <w:i/>
      <w:kern w:val="32"/>
      <w:sz w:val="24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2604</Characters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2018-02-23T07:35:00Z</dcterms:created>
  <dcterms:modified xsi:type="dcterms:W3CDTF">2018-02-23T07:38:00Z</dcterms:modified>
</cp:coreProperties>
</file>